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78A" w:rsidRPr="00F63799" w:rsidRDefault="00E0178A" w:rsidP="00FD25CB">
      <w:pPr>
        <w:spacing w:line="400" w:lineRule="exact"/>
        <w:jc w:val="center"/>
        <w:rPr>
          <w:b/>
          <w:sz w:val="32"/>
          <w:szCs w:val="32"/>
        </w:rPr>
      </w:pPr>
      <w:r w:rsidRPr="00F63799">
        <w:rPr>
          <w:rFonts w:hint="eastAsia"/>
          <w:b/>
          <w:sz w:val="32"/>
          <w:szCs w:val="32"/>
        </w:rPr>
        <w:t>福建福海创石油化工有限公司</w:t>
      </w:r>
    </w:p>
    <w:p w:rsidR="00170042" w:rsidRPr="00830F3E" w:rsidRDefault="00830F3E" w:rsidP="00830F3E">
      <w:pPr>
        <w:spacing w:line="400" w:lineRule="exact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液压工具</w:t>
      </w:r>
      <w:r w:rsidR="00076645" w:rsidRPr="00076645">
        <w:rPr>
          <w:rFonts w:hint="eastAsia"/>
          <w:b/>
          <w:sz w:val="32"/>
          <w:szCs w:val="32"/>
        </w:rPr>
        <w:t>维修</w:t>
      </w:r>
      <w:r w:rsidR="00F63799" w:rsidRPr="00790475">
        <w:rPr>
          <w:rFonts w:asciiTheme="majorEastAsia" w:eastAsiaTheme="majorEastAsia" w:hAnsiTheme="majorEastAsia" w:hint="eastAsia"/>
          <w:b/>
          <w:sz w:val="32"/>
          <w:szCs w:val="32"/>
        </w:rPr>
        <w:t>项目</w:t>
      </w:r>
      <w:r w:rsidR="00170042" w:rsidRPr="00FB5737">
        <w:rPr>
          <w:rFonts w:ascii="宋体" w:hAnsi="宋体" w:cs="宋体" w:hint="eastAsia"/>
          <w:b/>
          <w:bCs/>
          <w:sz w:val="32"/>
          <w:szCs w:val="32"/>
        </w:rPr>
        <w:t>公开比选公告</w:t>
      </w:r>
    </w:p>
    <w:p w:rsidR="00170042" w:rsidRPr="00B17A27" w:rsidRDefault="00170042" w:rsidP="004F0236">
      <w:pPr>
        <w:spacing w:line="360" w:lineRule="auto"/>
        <w:jc w:val="right"/>
        <w:rPr>
          <w:rFonts w:ascii="宋体" w:hAnsi="宋体" w:cs="宋体"/>
          <w:bCs/>
          <w:sz w:val="24"/>
          <w:szCs w:val="24"/>
          <w:u w:val="single"/>
        </w:rPr>
      </w:pPr>
      <w:r w:rsidRPr="00B17A27">
        <w:rPr>
          <w:rFonts w:ascii="宋体" w:hAnsi="宋体" w:cs="宋体" w:hint="eastAsia"/>
          <w:bCs/>
          <w:sz w:val="24"/>
          <w:szCs w:val="24"/>
        </w:rPr>
        <w:t>比选编号：</w:t>
      </w:r>
      <w:r w:rsidRPr="00A21DBC">
        <w:rPr>
          <w:rFonts w:asciiTheme="majorEastAsia" w:eastAsiaTheme="majorEastAsia" w:hAnsiTheme="majorEastAsia" w:cs="宋体" w:hint="eastAsia"/>
          <w:bCs/>
          <w:sz w:val="24"/>
          <w:szCs w:val="24"/>
          <w:u w:val="single"/>
        </w:rPr>
        <w:t xml:space="preserve"> </w:t>
      </w:r>
      <w:r w:rsidR="00273C33" w:rsidRPr="00273C33">
        <w:rPr>
          <w:rFonts w:asciiTheme="majorEastAsia" w:eastAsiaTheme="majorEastAsia" w:hAnsiTheme="majorEastAsia" w:hint="eastAsia"/>
          <w:sz w:val="24"/>
          <w:szCs w:val="24"/>
          <w:u w:val="single"/>
        </w:rPr>
        <w:t>FHC-PTCG2020</w:t>
      </w:r>
      <w:r w:rsidR="00516268">
        <w:rPr>
          <w:rFonts w:asciiTheme="majorEastAsia" w:eastAsiaTheme="majorEastAsia" w:hAnsiTheme="majorEastAsia" w:hint="eastAsia"/>
          <w:sz w:val="24"/>
          <w:szCs w:val="24"/>
          <w:u w:val="single"/>
        </w:rPr>
        <w:t>0727</w:t>
      </w:r>
      <w:r w:rsidR="006419C6">
        <w:rPr>
          <w:rFonts w:asciiTheme="majorEastAsia" w:eastAsiaTheme="majorEastAsia" w:hAnsiTheme="majorEastAsia" w:hint="eastAsia"/>
          <w:sz w:val="24"/>
          <w:szCs w:val="24"/>
          <w:u w:val="single"/>
        </w:rPr>
        <w:t>002</w:t>
      </w:r>
      <w:r w:rsidR="00C2427A" w:rsidRPr="00C2427A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 </w:t>
      </w:r>
      <w:r w:rsidRPr="00B17A27">
        <w:rPr>
          <w:rFonts w:ascii="宋体" w:hAnsi="宋体" w:cs="宋体" w:hint="eastAsia"/>
          <w:bCs/>
          <w:sz w:val="24"/>
          <w:szCs w:val="24"/>
          <w:u w:val="single"/>
        </w:rPr>
        <w:t xml:space="preserve"> </w:t>
      </w:r>
    </w:p>
    <w:p w:rsidR="00C544E6" w:rsidRPr="00516268" w:rsidRDefault="00C544E6" w:rsidP="00516268">
      <w:pPr>
        <w:pStyle w:val="a9"/>
        <w:spacing w:line="360" w:lineRule="auto"/>
        <w:ind w:right="119" w:firstLineChars="200" w:firstLine="480"/>
        <w:jc w:val="both"/>
        <w:rPr>
          <w:rFonts w:asciiTheme="majorEastAsia" w:eastAsiaTheme="majorEastAsia" w:hAnsiTheme="majorEastAsia"/>
          <w:lang w:eastAsia="zh-CN"/>
        </w:rPr>
      </w:pPr>
      <w:r w:rsidRPr="00516268">
        <w:rPr>
          <w:rFonts w:asciiTheme="majorEastAsia" w:eastAsiaTheme="majorEastAsia" w:hAnsiTheme="majorEastAsia" w:hint="eastAsia"/>
          <w:lang w:eastAsia="zh-CN"/>
        </w:rPr>
        <w:t>福建福海创石油化工</w:t>
      </w:r>
      <w:r w:rsidRPr="00516268">
        <w:rPr>
          <w:rFonts w:asciiTheme="majorEastAsia" w:eastAsiaTheme="majorEastAsia" w:hAnsiTheme="majorEastAsia"/>
          <w:lang w:eastAsia="zh-CN"/>
        </w:rPr>
        <w:t>有限公司拟对本公司</w:t>
      </w:r>
      <w:r w:rsidR="00516268" w:rsidRPr="00516268">
        <w:rPr>
          <w:rFonts w:asciiTheme="majorEastAsia" w:eastAsiaTheme="majorEastAsia" w:hAnsiTheme="majorEastAsia" w:hint="eastAsia"/>
          <w:u w:val="single"/>
          <w:lang w:eastAsia="zh-CN"/>
        </w:rPr>
        <w:t>液压工具</w:t>
      </w:r>
      <w:r w:rsidR="00756444" w:rsidRPr="00516268">
        <w:rPr>
          <w:rFonts w:asciiTheme="majorEastAsia" w:eastAsiaTheme="majorEastAsia" w:hAnsiTheme="majorEastAsia" w:hint="eastAsia"/>
          <w:u w:val="single"/>
          <w:lang w:eastAsia="zh-CN"/>
        </w:rPr>
        <w:t>维修</w:t>
      </w:r>
      <w:r w:rsidR="00CD01AA" w:rsidRPr="00516268">
        <w:rPr>
          <w:rFonts w:asciiTheme="majorEastAsia" w:eastAsiaTheme="majorEastAsia" w:hAnsiTheme="majorEastAsia" w:hint="eastAsia"/>
          <w:bCs/>
          <w:u w:val="single"/>
          <w:lang w:eastAsia="zh-CN"/>
        </w:rPr>
        <w:t>项目</w:t>
      </w:r>
      <w:r w:rsidRPr="00516268">
        <w:rPr>
          <w:rFonts w:asciiTheme="majorEastAsia" w:eastAsiaTheme="majorEastAsia" w:hAnsiTheme="majorEastAsia"/>
          <w:lang w:eastAsia="zh-CN"/>
        </w:rPr>
        <w:t>进行公开比选。为了“公开、公平、公正、透明”，引导参选人进行正确参选，特制定本规定文件。</w:t>
      </w:r>
    </w:p>
    <w:p w:rsidR="00C544E6" w:rsidRPr="00516268" w:rsidRDefault="00C544E6" w:rsidP="00516268">
      <w:pPr>
        <w:pStyle w:val="a9"/>
        <w:spacing w:before="26" w:line="360" w:lineRule="auto"/>
        <w:ind w:right="119" w:firstLineChars="200" w:firstLine="480"/>
        <w:jc w:val="both"/>
        <w:rPr>
          <w:rFonts w:asciiTheme="majorEastAsia" w:eastAsiaTheme="majorEastAsia" w:hAnsiTheme="majorEastAsia"/>
          <w:lang w:eastAsia="zh-CN"/>
        </w:rPr>
      </w:pPr>
      <w:r w:rsidRPr="00516268">
        <w:rPr>
          <w:rFonts w:asciiTheme="majorEastAsia" w:eastAsiaTheme="majorEastAsia" w:hAnsiTheme="majorEastAsia" w:hint="eastAsia"/>
          <w:lang w:eastAsia="zh-CN"/>
        </w:rPr>
        <w:t>福建福海创石油化工</w:t>
      </w:r>
      <w:r w:rsidRPr="00516268">
        <w:rPr>
          <w:rFonts w:asciiTheme="majorEastAsia" w:eastAsiaTheme="majorEastAsia" w:hAnsiTheme="majorEastAsia"/>
          <w:lang w:eastAsia="zh-CN"/>
        </w:rPr>
        <w:t>有限公司承诺本次自主比选不存在任何障碍，保证本公告的内容不存在任何重大遗漏、虚假陈述或严重误导，并对其内容的真实性、完整性和有效性负责。</w:t>
      </w:r>
    </w:p>
    <w:p w:rsidR="00516268" w:rsidRPr="00516268" w:rsidRDefault="00516268" w:rsidP="00516268">
      <w:pPr>
        <w:spacing w:line="360" w:lineRule="auto"/>
        <w:ind w:firstLineChars="196" w:firstLine="472"/>
        <w:rPr>
          <w:rFonts w:asciiTheme="majorEastAsia" w:eastAsiaTheme="majorEastAsia" w:hAnsiTheme="majorEastAsia"/>
          <w:b/>
          <w:bCs/>
          <w:sz w:val="24"/>
          <w:szCs w:val="24"/>
        </w:rPr>
      </w:pPr>
      <w:r w:rsidRPr="00516268">
        <w:rPr>
          <w:rFonts w:asciiTheme="majorEastAsia" w:eastAsiaTheme="majorEastAsia" w:hAnsiTheme="majorEastAsia" w:hint="eastAsia"/>
          <w:b/>
          <w:bCs/>
          <w:sz w:val="24"/>
          <w:szCs w:val="24"/>
        </w:rPr>
        <w:t>一、主要内容：</w:t>
      </w:r>
    </w:p>
    <w:p w:rsidR="00516268" w:rsidRPr="00516268" w:rsidRDefault="00516268" w:rsidP="00516268">
      <w:pPr>
        <w:spacing w:line="360" w:lineRule="auto"/>
        <w:ind w:leftChars="202" w:left="424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  <w:r w:rsidRPr="00516268">
        <w:rPr>
          <w:rFonts w:asciiTheme="majorEastAsia" w:eastAsiaTheme="majorEastAsia" w:hAnsiTheme="majorEastAsia" w:hint="eastAsia"/>
          <w:bCs/>
          <w:sz w:val="24"/>
          <w:szCs w:val="24"/>
        </w:rPr>
        <w:t>1. 名  称：</w:t>
      </w:r>
      <w:r w:rsidRPr="00516268">
        <w:rPr>
          <w:rFonts w:asciiTheme="majorEastAsia" w:eastAsiaTheme="majorEastAsia" w:hAnsiTheme="majorEastAsia" w:hint="eastAsia"/>
          <w:sz w:val="24"/>
          <w:szCs w:val="24"/>
        </w:rPr>
        <w:t>液压工具维修项目</w:t>
      </w:r>
    </w:p>
    <w:p w:rsidR="00516268" w:rsidRPr="00516268" w:rsidRDefault="00516268" w:rsidP="00516268">
      <w:pPr>
        <w:spacing w:line="360" w:lineRule="auto"/>
        <w:ind w:leftChars="202" w:left="424"/>
        <w:rPr>
          <w:rFonts w:asciiTheme="majorEastAsia" w:eastAsiaTheme="majorEastAsia" w:hAnsiTheme="majorEastAsia"/>
          <w:bCs/>
          <w:sz w:val="24"/>
          <w:szCs w:val="24"/>
        </w:rPr>
      </w:pPr>
      <w:r w:rsidRPr="00516268">
        <w:rPr>
          <w:rFonts w:asciiTheme="majorEastAsia" w:eastAsiaTheme="majorEastAsia" w:hAnsiTheme="majorEastAsia" w:hint="eastAsia"/>
          <w:bCs/>
          <w:sz w:val="24"/>
          <w:szCs w:val="24"/>
        </w:rPr>
        <w:t>2. 执行方式：</w:t>
      </w:r>
      <w:r w:rsidRPr="00516268">
        <w:rPr>
          <w:rFonts w:asciiTheme="majorEastAsia" w:eastAsiaTheme="majorEastAsia" w:hAnsiTheme="majorEastAsia" w:hint="eastAsia"/>
          <w:bCs/>
          <w:snapToGrid w:val="0"/>
          <w:spacing w:val="8"/>
          <w:sz w:val="24"/>
          <w:szCs w:val="24"/>
        </w:rPr>
        <w:t>采用维修总价包干</w:t>
      </w:r>
      <w:r w:rsidRPr="00516268">
        <w:rPr>
          <w:rFonts w:asciiTheme="majorEastAsia" w:eastAsiaTheme="majorEastAsia" w:hAnsiTheme="majorEastAsia" w:hint="eastAsia"/>
          <w:sz w:val="24"/>
          <w:szCs w:val="24"/>
        </w:rPr>
        <w:t>方式</w:t>
      </w:r>
    </w:p>
    <w:p w:rsidR="00516268" w:rsidRPr="00516268" w:rsidRDefault="00516268" w:rsidP="00516268">
      <w:pPr>
        <w:spacing w:line="360" w:lineRule="auto"/>
        <w:ind w:leftChars="202" w:left="424"/>
        <w:rPr>
          <w:rFonts w:asciiTheme="majorEastAsia" w:eastAsiaTheme="majorEastAsia" w:hAnsiTheme="majorEastAsia"/>
          <w:bCs/>
          <w:sz w:val="24"/>
          <w:szCs w:val="24"/>
        </w:rPr>
      </w:pPr>
      <w:r w:rsidRPr="00516268">
        <w:rPr>
          <w:rFonts w:asciiTheme="majorEastAsia" w:eastAsiaTheme="majorEastAsia" w:hAnsiTheme="majorEastAsia" w:hint="eastAsia"/>
          <w:bCs/>
          <w:sz w:val="24"/>
          <w:szCs w:val="24"/>
        </w:rPr>
        <w:t>3. 数  量：11台</w:t>
      </w:r>
    </w:p>
    <w:p w:rsidR="00516268" w:rsidRPr="00516268" w:rsidRDefault="00516268" w:rsidP="00516268">
      <w:pPr>
        <w:spacing w:line="360" w:lineRule="auto"/>
        <w:ind w:leftChars="202" w:left="424"/>
        <w:rPr>
          <w:rFonts w:asciiTheme="majorEastAsia" w:eastAsiaTheme="majorEastAsia" w:hAnsiTheme="majorEastAsia"/>
          <w:bCs/>
          <w:sz w:val="24"/>
          <w:szCs w:val="24"/>
        </w:rPr>
      </w:pPr>
      <w:r w:rsidRPr="00516268">
        <w:rPr>
          <w:rFonts w:asciiTheme="majorEastAsia" w:eastAsiaTheme="majorEastAsia" w:hAnsiTheme="majorEastAsia" w:hint="eastAsia"/>
          <w:bCs/>
          <w:sz w:val="24"/>
          <w:szCs w:val="24"/>
        </w:rPr>
        <w:t>4. 主要招标及技术要求：见附件“比选文件”</w:t>
      </w:r>
    </w:p>
    <w:p w:rsidR="00516268" w:rsidRPr="00516268" w:rsidRDefault="00516268" w:rsidP="00516268">
      <w:pPr>
        <w:spacing w:line="360" w:lineRule="auto"/>
        <w:ind w:leftChars="202" w:left="424"/>
        <w:rPr>
          <w:rFonts w:asciiTheme="majorEastAsia" w:eastAsiaTheme="majorEastAsia" w:hAnsiTheme="majorEastAsia"/>
          <w:bCs/>
          <w:sz w:val="24"/>
          <w:szCs w:val="24"/>
        </w:rPr>
      </w:pPr>
      <w:r w:rsidRPr="00516268">
        <w:rPr>
          <w:rFonts w:asciiTheme="majorEastAsia" w:eastAsiaTheme="majorEastAsia" w:hAnsiTheme="majorEastAsia" w:hint="eastAsia"/>
          <w:bCs/>
          <w:sz w:val="24"/>
          <w:szCs w:val="24"/>
        </w:rPr>
        <w:t>5. 服务时间：</w:t>
      </w:r>
      <w:r w:rsidRPr="00516268">
        <w:rPr>
          <w:rFonts w:asciiTheme="majorEastAsia" w:eastAsiaTheme="majorEastAsia" w:hAnsiTheme="majorEastAsia" w:hint="eastAsia"/>
          <w:sz w:val="24"/>
          <w:szCs w:val="24"/>
        </w:rPr>
        <w:t>合同生效后20天。</w:t>
      </w:r>
    </w:p>
    <w:p w:rsidR="00516268" w:rsidRPr="00516268" w:rsidRDefault="00516268" w:rsidP="00516268">
      <w:pPr>
        <w:spacing w:line="360" w:lineRule="auto"/>
        <w:ind w:leftChars="202" w:left="424"/>
        <w:rPr>
          <w:rFonts w:asciiTheme="majorEastAsia" w:eastAsiaTheme="majorEastAsia" w:hAnsiTheme="majorEastAsia"/>
          <w:bCs/>
          <w:sz w:val="24"/>
          <w:szCs w:val="24"/>
        </w:rPr>
      </w:pPr>
      <w:r w:rsidRPr="00516268">
        <w:rPr>
          <w:rFonts w:asciiTheme="majorEastAsia" w:eastAsiaTheme="majorEastAsia" w:hAnsiTheme="majorEastAsia" w:hint="eastAsia"/>
          <w:bCs/>
          <w:sz w:val="24"/>
          <w:szCs w:val="24"/>
        </w:rPr>
        <w:t>6. 地  点：福建省漳州市古雷开发区腾龙路86号</w:t>
      </w:r>
    </w:p>
    <w:p w:rsidR="00516268" w:rsidRPr="00516268" w:rsidRDefault="00516268" w:rsidP="00516268">
      <w:pPr>
        <w:spacing w:line="360" w:lineRule="auto"/>
        <w:ind w:firstLineChars="196" w:firstLine="472"/>
        <w:rPr>
          <w:rFonts w:asciiTheme="majorEastAsia" w:eastAsiaTheme="majorEastAsia" w:hAnsiTheme="majorEastAsia"/>
          <w:b/>
          <w:bCs/>
          <w:sz w:val="24"/>
          <w:szCs w:val="24"/>
        </w:rPr>
      </w:pPr>
      <w:r w:rsidRPr="00516268">
        <w:rPr>
          <w:rFonts w:asciiTheme="majorEastAsia" w:eastAsiaTheme="majorEastAsia" w:hAnsiTheme="majorEastAsia" w:hint="eastAsia"/>
          <w:b/>
          <w:bCs/>
          <w:sz w:val="24"/>
          <w:szCs w:val="24"/>
        </w:rPr>
        <w:t>二、参选人资格要求：</w:t>
      </w:r>
    </w:p>
    <w:p w:rsidR="00516268" w:rsidRPr="00516268" w:rsidRDefault="00516268" w:rsidP="00516268">
      <w:pPr>
        <w:widowControl/>
        <w:spacing w:line="360" w:lineRule="auto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516268">
        <w:rPr>
          <w:rFonts w:asciiTheme="majorEastAsia" w:eastAsiaTheme="majorEastAsia" w:hAnsiTheme="majorEastAsia" w:hint="eastAsia"/>
          <w:sz w:val="24"/>
          <w:szCs w:val="24"/>
        </w:rPr>
        <w:t>1. 参选人必须具备有效的企业法人营业执照，具有在中华人民共和国注册的法人资格；</w:t>
      </w:r>
    </w:p>
    <w:p w:rsidR="00516268" w:rsidRPr="00516268" w:rsidRDefault="00516268" w:rsidP="00516268">
      <w:pPr>
        <w:widowControl/>
        <w:spacing w:line="360" w:lineRule="auto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516268">
        <w:rPr>
          <w:rFonts w:asciiTheme="majorEastAsia" w:eastAsiaTheme="majorEastAsia" w:hAnsiTheme="majorEastAsia" w:hint="eastAsia"/>
          <w:sz w:val="24"/>
          <w:szCs w:val="24"/>
        </w:rPr>
        <w:t>2.</w:t>
      </w:r>
      <w:r w:rsidRPr="00516268">
        <w:rPr>
          <w:rFonts w:asciiTheme="majorEastAsia" w:eastAsiaTheme="majorEastAsia" w:hAnsiTheme="majorEastAsia"/>
          <w:sz w:val="24"/>
          <w:szCs w:val="24"/>
        </w:rPr>
        <w:t xml:space="preserve"> 没有失信黑名单记录（以最高院失信被执行人系统发布信息为准）；</w:t>
      </w:r>
    </w:p>
    <w:p w:rsidR="00516268" w:rsidRPr="00516268" w:rsidRDefault="00516268" w:rsidP="00516268">
      <w:pPr>
        <w:widowControl/>
        <w:spacing w:line="360" w:lineRule="auto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516268">
        <w:rPr>
          <w:rFonts w:asciiTheme="majorEastAsia" w:eastAsiaTheme="majorEastAsia" w:hAnsiTheme="majorEastAsia" w:hint="eastAsia"/>
          <w:sz w:val="24"/>
          <w:szCs w:val="24"/>
        </w:rPr>
        <w:t>3.</w:t>
      </w:r>
      <w:r w:rsidRPr="00516268">
        <w:rPr>
          <w:rFonts w:asciiTheme="majorEastAsia" w:eastAsiaTheme="majorEastAsia" w:hAnsiTheme="majorEastAsia"/>
          <w:sz w:val="24"/>
          <w:szCs w:val="24"/>
        </w:rPr>
        <w:t xml:space="preserve"> 与</w:t>
      </w:r>
      <w:r w:rsidRPr="00516268">
        <w:rPr>
          <w:rFonts w:asciiTheme="majorEastAsia" w:eastAsiaTheme="majorEastAsia" w:hAnsiTheme="majorEastAsia" w:hint="eastAsia"/>
          <w:sz w:val="24"/>
          <w:szCs w:val="24"/>
        </w:rPr>
        <w:t>比选人</w:t>
      </w:r>
      <w:r w:rsidRPr="00516268">
        <w:rPr>
          <w:rFonts w:asciiTheme="majorEastAsia" w:eastAsiaTheme="majorEastAsia" w:hAnsiTheme="majorEastAsia"/>
          <w:sz w:val="24"/>
          <w:szCs w:val="24"/>
        </w:rPr>
        <w:t>无诉讼纠纷</w:t>
      </w:r>
      <w:r w:rsidRPr="00516268">
        <w:rPr>
          <w:rFonts w:asciiTheme="majorEastAsia" w:eastAsiaTheme="majorEastAsia" w:hAnsiTheme="majorEastAsia" w:hint="eastAsia"/>
          <w:sz w:val="24"/>
          <w:szCs w:val="24"/>
        </w:rPr>
        <w:t>；</w:t>
      </w:r>
    </w:p>
    <w:p w:rsidR="00516268" w:rsidRPr="00516268" w:rsidRDefault="00516268" w:rsidP="00516268">
      <w:pPr>
        <w:widowControl/>
        <w:spacing w:line="360" w:lineRule="auto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516268">
        <w:rPr>
          <w:rFonts w:asciiTheme="majorEastAsia" w:eastAsiaTheme="majorEastAsia" w:hAnsiTheme="majorEastAsia" w:hint="eastAsia"/>
          <w:sz w:val="24"/>
          <w:szCs w:val="24"/>
        </w:rPr>
        <w:t>4.</w:t>
      </w:r>
      <w:r w:rsidRPr="00516268">
        <w:rPr>
          <w:rFonts w:asciiTheme="majorEastAsia" w:eastAsiaTheme="majorEastAsia" w:hAnsiTheme="majorEastAsia"/>
          <w:sz w:val="24"/>
          <w:szCs w:val="24"/>
        </w:rPr>
        <w:t xml:space="preserve"> </w:t>
      </w:r>
      <w:r w:rsidRPr="00516268">
        <w:rPr>
          <w:rFonts w:asciiTheme="majorEastAsia" w:eastAsiaTheme="majorEastAsia" w:hAnsiTheme="majorEastAsia" w:hint="eastAsia"/>
          <w:sz w:val="24"/>
          <w:szCs w:val="24"/>
        </w:rPr>
        <w:t>本项目不接受联合体投标。</w:t>
      </w:r>
    </w:p>
    <w:p w:rsidR="00516268" w:rsidRPr="00516268" w:rsidRDefault="00516268" w:rsidP="00516268">
      <w:pPr>
        <w:spacing w:line="360" w:lineRule="auto"/>
        <w:ind w:firstLineChars="196" w:firstLine="472"/>
        <w:rPr>
          <w:rFonts w:asciiTheme="majorEastAsia" w:eastAsiaTheme="majorEastAsia" w:hAnsiTheme="majorEastAsia"/>
          <w:b/>
          <w:bCs/>
          <w:sz w:val="24"/>
        </w:rPr>
      </w:pPr>
      <w:r w:rsidRPr="00516268">
        <w:rPr>
          <w:rFonts w:asciiTheme="majorEastAsia" w:eastAsiaTheme="majorEastAsia" w:hAnsiTheme="majorEastAsia" w:hint="eastAsia"/>
          <w:b/>
          <w:bCs/>
          <w:sz w:val="24"/>
        </w:rPr>
        <w:t>三、参选保证金</w:t>
      </w:r>
    </w:p>
    <w:p w:rsidR="00516268" w:rsidRPr="00516268" w:rsidRDefault="00516268" w:rsidP="00516268">
      <w:pPr>
        <w:pStyle w:val="a7"/>
        <w:widowControl/>
        <w:spacing w:line="360" w:lineRule="auto"/>
        <w:ind w:leftChars="164" w:left="344" w:firstLineChars="250" w:firstLine="600"/>
        <w:rPr>
          <w:rFonts w:asciiTheme="majorEastAsia" w:eastAsiaTheme="majorEastAsia" w:hAnsiTheme="majorEastAsia" w:cs="Arial"/>
          <w:color w:val="333333"/>
          <w:sz w:val="24"/>
          <w:szCs w:val="24"/>
        </w:rPr>
      </w:pPr>
      <w:r w:rsidRPr="00516268">
        <w:rPr>
          <w:rFonts w:asciiTheme="majorEastAsia" w:eastAsiaTheme="majorEastAsia" w:hAnsiTheme="majorEastAsia" w:cs="Arial" w:hint="eastAsia"/>
          <w:color w:val="333333"/>
          <w:sz w:val="24"/>
          <w:szCs w:val="24"/>
        </w:rPr>
        <w:t>无</w:t>
      </w:r>
    </w:p>
    <w:p w:rsidR="00516268" w:rsidRPr="00516268" w:rsidRDefault="00516268" w:rsidP="00516268">
      <w:pPr>
        <w:tabs>
          <w:tab w:val="left" w:pos="709"/>
        </w:tabs>
        <w:spacing w:line="360" w:lineRule="auto"/>
        <w:ind w:firstLine="480"/>
        <w:rPr>
          <w:rFonts w:asciiTheme="majorEastAsia" w:eastAsiaTheme="majorEastAsia" w:hAnsiTheme="majorEastAsia"/>
          <w:sz w:val="24"/>
          <w:szCs w:val="24"/>
        </w:rPr>
      </w:pPr>
      <w:r w:rsidRPr="00516268">
        <w:rPr>
          <w:rFonts w:asciiTheme="majorEastAsia" w:eastAsiaTheme="majorEastAsia" w:hAnsiTheme="majorEastAsia" w:hint="eastAsia"/>
          <w:b/>
          <w:snapToGrid w:val="0"/>
          <w:color w:val="000000" w:themeColor="text1"/>
          <w:spacing w:val="8"/>
          <w:sz w:val="24"/>
          <w:szCs w:val="24"/>
        </w:rPr>
        <w:t>四、参选文件递交的截止时间：</w:t>
      </w:r>
      <w:r w:rsidRPr="00516268">
        <w:rPr>
          <w:rFonts w:asciiTheme="majorEastAsia" w:eastAsiaTheme="majorEastAsia" w:hAnsiTheme="majorEastAsia"/>
          <w:b/>
          <w:color w:val="000000" w:themeColor="text1"/>
          <w:sz w:val="24"/>
          <w:szCs w:val="24"/>
        </w:rPr>
        <w:t>2020</w:t>
      </w:r>
      <w:r w:rsidRPr="00516268">
        <w:rPr>
          <w:rFonts w:asciiTheme="majorEastAsia" w:eastAsiaTheme="majorEastAsia" w:hAnsiTheme="majorEastAsia" w:hint="eastAsia"/>
          <w:b/>
          <w:color w:val="000000" w:themeColor="text1"/>
          <w:sz w:val="24"/>
          <w:szCs w:val="24"/>
        </w:rPr>
        <w:t>年8月1</w:t>
      </w:r>
      <w:r>
        <w:rPr>
          <w:rFonts w:asciiTheme="majorEastAsia" w:eastAsiaTheme="majorEastAsia" w:hAnsiTheme="majorEastAsia" w:hint="eastAsia"/>
          <w:b/>
          <w:color w:val="000000" w:themeColor="text1"/>
          <w:sz w:val="24"/>
          <w:szCs w:val="24"/>
        </w:rPr>
        <w:t>7</w:t>
      </w:r>
      <w:r w:rsidRPr="00516268">
        <w:rPr>
          <w:rFonts w:asciiTheme="majorEastAsia" w:eastAsiaTheme="majorEastAsia" w:hAnsiTheme="majorEastAsia" w:hint="eastAsia"/>
          <w:b/>
          <w:color w:val="000000" w:themeColor="text1"/>
          <w:sz w:val="24"/>
          <w:szCs w:val="24"/>
        </w:rPr>
        <w:t>日14时30分</w:t>
      </w:r>
      <w:r w:rsidRPr="00516268">
        <w:rPr>
          <w:rFonts w:asciiTheme="majorEastAsia" w:eastAsiaTheme="majorEastAsia" w:hAnsiTheme="majorEastAsia" w:hint="eastAsia"/>
          <w:b/>
          <w:snapToGrid w:val="0"/>
          <w:color w:val="000000" w:themeColor="text1"/>
          <w:spacing w:val="8"/>
          <w:sz w:val="24"/>
          <w:szCs w:val="24"/>
        </w:rPr>
        <w:t>。</w:t>
      </w:r>
    </w:p>
    <w:p w:rsidR="00516268" w:rsidRPr="00516268" w:rsidRDefault="00516268" w:rsidP="00516268">
      <w:pPr>
        <w:tabs>
          <w:tab w:val="left" w:pos="709"/>
        </w:tabs>
        <w:spacing w:line="360" w:lineRule="auto"/>
        <w:ind w:firstLine="480"/>
        <w:rPr>
          <w:rFonts w:asciiTheme="majorEastAsia" w:eastAsiaTheme="majorEastAsia" w:hAnsiTheme="majorEastAsia"/>
          <w:b/>
          <w:bCs/>
          <w:snapToGrid w:val="0"/>
          <w:color w:val="000000" w:themeColor="text1"/>
          <w:spacing w:val="8"/>
          <w:sz w:val="24"/>
          <w:szCs w:val="24"/>
        </w:rPr>
      </w:pPr>
      <w:r w:rsidRPr="00516268">
        <w:rPr>
          <w:rFonts w:asciiTheme="majorEastAsia" w:eastAsiaTheme="majorEastAsia" w:hAnsiTheme="majorEastAsia" w:hint="eastAsia"/>
          <w:b/>
          <w:bCs/>
          <w:snapToGrid w:val="0"/>
          <w:color w:val="000000" w:themeColor="text1"/>
          <w:spacing w:val="8"/>
          <w:sz w:val="24"/>
          <w:szCs w:val="24"/>
        </w:rPr>
        <w:t>五、本</w:t>
      </w:r>
      <w:r w:rsidR="00B63B2E">
        <w:rPr>
          <w:rFonts w:asciiTheme="majorEastAsia" w:eastAsiaTheme="majorEastAsia" w:hAnsiTheme="majorEastAsia" w:hint="eastAsia"/>
          <w:b/>
          <w:bCs/>
          <w:snapToGrid w:val="0"/>
          <w:color w:val="000000" w:themeColor="text1"/>
          <w:spacing w:val="8"/>
          <w:sz w:val="24"/>
          <w:szCs w:val="24"/>
        </w:rPr>
        <w:t>公开</w:t>
      </w:r>
      <w:r w:rsidRPr="00516268">
        <w:rPr>
          <w:rFonts w:asciiTheme="majorEastAsia" w:eastAsiaTheme="majorEastAsia" w:hAnsiTheme="majorEastAsia" w:hint="eastAsia"/>
          <w:b/>
          <w:bCs/>
          <w:snapToGrid w:val="0"/>
          <w:color w:val="000000" w:themeColor="text1"/>
          <w:spacing w:val="8"/>
          <w:sz w:val="24"/>
          <w:szCs w:val="24"/>
        </w:rPr>
        <w:t>比选采用参选文件满足要求</w:t>
      </w:r>
      <w:r w:rsidR="00B63B2E">
        <w:rPr>
          <w:rFonts w:asciiTheme="majorEastAsia" w:eastAsiaTheme="majorEastAsia" w:hAnsiTheme="majorEastAsia" w:hint="eastAsia"/>
          <w:b/>
          <w:bCs/>
          <w:snapToGrid w:val="0"/>
          <w:color w:val="000000" w:themeColor="text1"/>
          <w:spacing w:val="8"/>
          <w:sz w:val="24"/>
          <w:szCs w:val="24"/>
        </w:rPr>
        <w:t>，</w:t>
      </w:r>
      <w:r w:rsidRPr="00516268">
        <w:rPr>
          <w:rFonts w:asciiTheme="majorEastAsia" w:eastAsiaTheme="majorEastAsia" w:hAnsiTheme="majorEastAsia" w:hint="eastAsia"/>
          <w:b/>
          <w:bCs/>
          <w:snapToGrid w:val="0"/>
          <w:color w:val="000000" w:themeColor="text1"/>
          <w:spacing w:val="8"/>
          <w:sz w:val="24"/>
          <w:szCs w:val="24"/>
        </w:rPr>
        <w:t>商务报价最低者中选的评标办法。</w:t>
      </w:r>
    </w:p>
    <w:p w:rsidR="00516268" w:rsidRPr="00516268" w:rsidRDefault="00516268" w:rsidP="00516268">
      <w:pPr>
        <w:spacing w:line="360" w:lineRule="auto"/>
        <w:ind w:firstLineChars="350" w:firstLine="840"/>
        <w:rPr>
          <w:rFonts w:asciiTheme="majorEastAsia" w:eastAsiaTheme="majorEastAsia" w:hAnsiTheme="majorEastAsia"/>
          <w:sz w:val="24"/>
          <w:szCs w:val="24"/>
        </w:rPr>
      </w:pPr>
      <w:r w:rsidRPr="00516268">
        <w:rPr>
          <w:rFonts w:asciiTheme="majorEastAsia" w:eastAsiaTheme="majorEastAsia" w:hAnsiTheme="majorEastAsia" w:hint="eastAsia"/>
          <w:sz w:val="24"/>
          <w:szCs w:val="24"/>
        </w:rPr>
        <w:t>联 系 人：纪捍政</w:t>
      </w:r>
    </w:p>
    <w:p w:rsidR="00516268" w:rsidRPr="00516268" w:rsidRDefault="00516268" w:rsidP="00516268">
      <w:pPr>
        <w:pStyle w:val="1"/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516268">
        <w:rPr>
          <w:rFonts w:asciiTheme="majorEastAsia" w:eastAsiaTheme="majorEastAsia" w:hAnsiTheme="majorEastAsia" w:hint="eastAsia"/>
        </w:rPr>
        <w:t xml:space="preserve">     </w:t>
      </w:r>
      <w:r w:rsidRPr="00516268">
        <w:rPr>
          <w:rFonts w:asciiTheme="majorEastAsia" w:eastAsiaTheme="majorEastAsia" w:hAnsiTheme="majorEastAsia" w:hint="eastAsia"/>
          <w:sz w:val="24"/>
          <w:szCs w:val="24"/>
        </w:rPr>
        <w:t>电    话：  0596-6311823    hzji@fhcpec.com.cn</w:t>
      </w:r>
    </w:p>
    <w:p w:rsidR="00516268" w:rsidRPr="00516268" w:rsidRDefault="00516268" w:rsidP="00516268">
      <w:pPr>
        <w:spacing w:line="360" w:lineRule="auto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516268">
        <w:rPr>
          <w:rFonts w:asciiTheme="majorEastAsia" w:eastAsiaTheme="majorEastAsia" w:hAnsiTheme="majorEastAsia" w:hint="eastAsia"/>
          <w:sz w:val="24"/>
          <w:szCs w:val="24"/>
        </w:rPr>
        <w:t>联系地址：漳州市漳浦县杜浔镇杜昌路9号（福海创办公楼二楼，企管部）</w:t>
      </w:r>
    </w:p>
    <w:p w:rsidR="00CD01AA" w:rsidRPr="00516268" w:rsidRDefault="00516268" w:rsidP="00516268">
      <w:pPr>
        <w:pStyle w:val="a7"/>
        <w:spacing w:line="360" w:lineRule="auto"/>
        <w:ind w:left="360" w:firstLine="480"/>
        <w:rPr>
          <w:rFonts w:asciiTheme="majorEastAsia" w:eastAsiaTheme="majorEastAsia" w:hAnsiTheme="majorEastAsia"/>
          <w:sz w:val="24"/>
          <w:szCs w:val="24"/>
        </w:rPr>
      </w:pPr>
      <w:r w:rsidRPr="00516268">
        <w:rPr>
          <w:rFonts w:asciiTheme="majorEastAsia" w:eastAsiaTheme="majorEastAsia" w:hAnsiTheme="majorEastAsia" w:hint="eastAsia"/>
          <w:sz w:val="24"/>
          <w:szCs w:val="24"/>
        </w:rPr>
        <w:t>邮    编：363216</w:t>
      </w:r>
    </w:p>
    <w:p w:rsidR="00C544E6" w:rsidRPr="00516268" w:rsidRDefault="00C544E6" w:rsidP="00516268">
      <w:pPr>
        <w:spacing w:line="360" w:lineRule="auto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516268">
        <w:rPr>
          <w:rFonts w:asciiTheme="majorEastAsia" w:eastAsiaTheme="majorEastAsia" w:hAnsiTheme="majorEastAsia" w:hint="eastAsia"/>
          <w:sz w:val="24"/>
          <w:szCs w:val="24"/>
        </w:rPr>
        <w:t xml:space="preserve">                                               </w:t>
      </w:r>
      <w:r w:rsidR="00CD01AA" w:rsidRPr="00516268">
        <w:rPr>
          <w:rFonts w:asciiTheme="majorEastAsia" w:eastAsiaTheme="majorEastAsia" w:hAnsiTheme="majorEastAsia" w:hint="eastAsia"/>
          <w:sz w:val="24"/>
          <w:szCs w:val="24"/>
        </w:rPr>
        <w:t>福建福海创石油化工</w:t>
      </w:r>
      <w:r w:rsidRPr="00516268">
        <w:rPr>
          <w:rFonts w:asciiTheme="majorEastAsia" w:eastAsiaTheme="majorEastAsia" w:hAnsiTheme="majorEastAsia" w:hint="eastAsia"/>
          <w:sz w:val="24"/>
          <w:szCs w:val="24"/>
        </w:rPr>
        <w:t xml:space="preserve">有限公司 </w:t>
      </w:r>
    </w:p>
    <w:p w:rsidR="00170042" w:rsidRPr="00516268" w:rsidRDefault="00C544E6" w:rsidP="00516268">
      <w:pPr>
        <w:spacing w:line="360" w:lineRule="auto"/>
        <w:ind w:firstLineChars="200" w:firstLine="480"/>
        <w:rPr>
          <w:rFonts w:asciiTheme="majorEastAsia" w:eastAsiaTheme="majorEastAsia" w:hAnsiTheme="majorEastAsia" w:cs="宋体"/>
          <w:bCs/>
          <w:sz w:val="24"/>
          <w:szCs w:val="24"/>
        </w:rPr>
      </w:pPr>
      <w:r w:rsidRPr="00516268">
        <w:rPr>
          <w:rFonts w:asciiTheme="majorEastAsia" w:eastAsiaTheme="majorEastAsia" w:hAnsiTheme="majorEastAsia" w:hint="eastAsia"/>
          <w:sz w:val="24"/>
          <w:szCs w:val="24"/>
        </w:rPr>
        <w:t xml:space="preserve">                                                      2020年0</w:t>
      </w:r>
      <w:r w:rsidR="00516268">
        <w:rPr>
          <w:rFonts w:asciiTheme="majorEastAsia" w:eastAsiaTheme="majorEastAsia" w:hAnsiTheme="majorEastAsia" w:hint="eastAsia"/>
          <w:sz w:val="24"/>
          <w:szCs w:val="24"/>
        </w:rPr>
        <w:t>8</w:t>
      </w:r>
      <w:r w:rsidRPr="00516268">
        <w:rPr>
          <w:rFonts w:asciiTheme="majorEastAsia" w:eastAsiaTheme="majorEastAsia" w:hAnsiTheme="majorEastAsia" w:hint="eastAsia"/>
          <w:sz w:val="24"/>
          <w:szCs w:val="24"/>
        </w:rPr>
        <w:t>月</w:t>
      </w:r>
      <w:r w:rsidR="00516268">
        <w:rPr>
          <w:rFonts w:asciiTheme="majorEastAsia" w:eastAsiaTheme="majorEastAsia" w:hAnsiTheme="majorEastAsia" w:hint="eastAsia"/>
          <w:sz w:val="24"/>
          <w:szCs w:val="24"/>
        </w:rPr>
        <w:t>05</w:t>
      </w:r>
      <w:r w:rsidRPr="00516268">
        <w:rPr>
          <w:rFonts w:asciiTheme="majorEastAsia" w:eastAsiaTheme="majorEastAsia" w:hAnsiTheme="majorEastAsia" w:hint="eastAsia"/>
          <w:sz w:val="24"/>
          <w:szCs w:val="24"/>
        </w:rPr>
        <w:t>日</w:t>
      </w:r>
    </w:p>
    <w:sectPr w:rsidR="00170042" w:rsidRPr="00516268" w:rsidSect="00B963E1">
      <w:pgSz w:w="11906" w:h="16838"/>
      <w:pgMar w:top="1134" w:right="851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4575" w:rsidRDefault="008E4575" w:rsidP="00281331">
      <w:r>
        <w:separator/>
      </w:r>
    </w:p>
  </w:endnote>
  <w:endnote w:type="continuationSeparator" w:id="0">
    <w:p w:rsidR="008E4575" w:rsidRDefault="008E4575" w:rsidP="002813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4575" w:rsidRDefault="008E4575" w:rsidP="00281331">
      <w:r>
        <w:separator/>
      </w:r>
    </w:p>
  </w:footnote>
  <w:footnote w:type="continuationSeparator" w:id="0">
    <w:p w:rsidR="008E4575" w:rsidRDefault="008E4575" w:rsidP="00281331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696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C544E6"/>
    <w:pPr>
      <w:autoSpaceDE w:val="0"/>
      <w:autoSpaceDN w:val="0"/>
      <w:ind w:left="629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缩进 Char"/>
    <w:link w:val="a3"/>
    <w:qFormat/>
    <w:rsid w:val="00170042"/>
  </w:style>
  <w:style w:type="paragraph" w:styleId="a3">
    <w:name w:val="Normal Indent"/>
    <w:basedOn w:val="a"/>
    <w:link w:val="Char"/>
    <w:qFormat/>
    <w:rsid w:val="00170042"/>
    <w:pPr>
      <w:adjustRightInd w:val="0"/>
      <w:spacing w:line="360" w:lineRule="atLeast"/>
      <w:ind w:firstLine="420"/>
      <w:textAlignment w:val="baseline"/>
    </w:pPr>
  </w:style>
  <w:style w:type="paragraph" w:customStyle="1" w:styleId="xl27">
    <w:name w:val="xl27"/>
    <w:basedOn w:val="a"/>
    <w:qFormat/>
    <w:rsid w:val="00170042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styleId="a4">
    <w:name w:val="Normal (Web)"/>
    <w:basedOn w:val="a"/>
    <w:rsid w:val="00B17A27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5">
    <w:name w:val="header"/>
    <w:basedOn w:val="a"/>
    <w:link w:val="Char0"/>
    <w:unhideWhenUsed/>
    <w:rsid w:val="002813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281331"/>
    <w:rPr>
      <w:sz w:val="18"/>
      <w:szCs w:val="18"/>
    </w:rPr>
  </w:style>
  <w:style w:type="paragraph" w:styleId="a6">
    <w:name w:val="footer"/>
    <w:basedOn w:val="a"/>
    <w:link w:val="Char1"/>
    <w:unhideWhenUsed/>
    <w:qFormat/>
    <w:rsid w:val="00281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281331"/>
    <w:rPr>
      <w:sz w:val="18"/>
      <w:szCs w:val="18"/>
    </w:rPr>
  </w:style>
  <w:style w:type="paragraph" w:styleId="a7">
    <w:name w:val="List Paragraph"/>
    <w:basedOn w:val="a"/>
    <w:uiPriority w:val="34"/>
    <w:qFormat/>
    <w:rsid w:val="00443B8E"/>
    <w:pPr>
      <w:ind w:firstLineChars="200" w:firstLine="420"/>
    </w:pPr>
  </w:style>
  <w:style w:type="paragraph" w:customStyle="1" w:styleId="1">
    <w:name w:val="正文1"/>
    <w:qFormat/>
    <w:rsid w:val="00D6709C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customStyle="1" w:styleId="a8">
    <w:name w:val="文档正文"/>
    <w:basedOn w:val="a"/>
    <w:qFormat/>
    <w:rsid w:val="00B85265"/>
    <w:pPr>
      <w:autoSpaceDE w:val="0"/>
      <w:autoSpaceDN w:val="0"/>
      <w:spacing w:beforeLines="50" w:afterLines="50" w:line="360" w:lineRule="auto"/>
      <w:ind w:firstLineChars="200" w:firstLine="560"/>
      <w:jc w:val="left"/>
    </w:pPr>
    <w:rPr>
      <w:rFonts w:ascii="宋体" w:eastAsia="宋体" w:hAnsi="宋体" w:cs="Arial"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C544E6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9">
    <w:name w:val="Body Text"/>
    <w:basedOn w:val="a"/>
    <w:link w:val="Char2"/>
    <w:qFormat/>
    <w:rsid w:val="00C544E6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2">
    <w:name w:val="正文文本 Char"/>
    <w:basedOn w:val="a0"/>
    <w:link w:val="a9"/>
    <w:rsid w:val="00C544E6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a">
    <w:name w:val="Date"/>
    <w:basedOn w:val="a"/>
    <w:next w:val="a"/>
    <w:link w:val="Char3"/>
    <w:unhideWhenUsed/>
    <w:rsid w:val="00827793"/>
    <w:pPr>
      <w:ind w:leftChars="2500" w:left="100"/>
    </w:pPr>
  </w:style>
  <w:style w:type="character" w:customStyle="1" w:styleId="Char3">
    <w:name w:val="日期 Char"/>
    <w:basedOn w:val="a0"/>
    <w:link w:val="aa"/>
    <w:rsid w:val="00827793"/>
  </w:style>
  <w:style w:type="paragraph" w:styleId="ab">
    <w:name w:val="Plain Text"/>
    <w:aliases w:val="普通文字,普通文字 Char,正 文 1,纯文本 Char1 Char Char,纯文本 Char Char Char Char,纯文本 Char Char1,纯文本 Char1 Char,纯文本 Char Char Char"/>
    <w:basedOn w:val="a"/>
    <w:link w:val="Char10"/>
    <w:qFormat/>
    <w:rsid w:val="00516268"/>
    <w:pPr>
      <w:autoSpaceDE w:val="0"/>
      <w:autoSpaceDN w:val="0"/>
      <w:jc w:val="left"/>
    </w:pPr>
    <w:rPr>
      <w:rFonts w:ascii="宋体" w:eastAsia="宋体" w:hAnsi="Courier New" w:cs="Courier New"/>
      <w:kern w:val="0"/>
      <w:sz w:val="22"/>
      <w:szCs w:val="21"/>
      <w:lang w:eastAsia="en-US"/>
    </w:rPr>
  </w:style>
  <w:style w:type="character" w:customStyle="1" w:styleId="Char4">
    <w:name w:val="纯文本 Char"/>
    <w:basedOn w:val="a0"/>
    <w:link w:val="ab"/>
    <w:uiPriority w:val="99"/>
    <w:semiHidden/>
    <w:rsid w:val="00516268"/>
    <w:rPr>
      <w:rFonts w:ascii="宋体" w:eastAsia="宋体" w:hAnsi="Courier New" w:cs="Courier New"/>
      <w:szCs w:val="21"/>
    </w:rPr>
  </w:style>
  <w:style w:type="character" w:customStyle="1" w:styleId="Char10">
    <w:name w:val="纯文本 Char1"/>
    <w:aliases w:val="普通文字 Char1,普通文字 Char Char,正 文 1 Char,纯文本 Char1 Char Char Char,纯文本 Char Char Char Char Char,纯文本 Char Char1 Char,纯文本 Char1 Char Char1,纯文本 Char Char Char Char1"/>
    <w:link w:val="ab"/>
    <w:qFormat/>
    <w:rsid w:val="00516268"/>
    <w:rPr>
      <w:rFonts w:ascii="宋体" w:eastAsia="宋体" w:hAnsi="Courier New" w:cs="Courier New"/>
      <w:kern w:val="0"/>
      <w:sz w:val="22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5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7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1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7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112</Words>
  <Characters>644</Characters>
  <Application>Microsoft Office Word</Application>
  <DocSecurity>0</DocSecurity>
  <Lines>5</Lines>
  <Paragraphs>1</Paragraphs>
  <ScaleCrop>false</ScaleCrop>
  <Company>Microsoft</Company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4</cp:revision>
  <dcterms:created xsi:type="dcterms:W3CDTF">2020-08-05T05:48:00Z</dcterms:created>
  <dcterms:modified xsi:type="dcterms:W3CDTF">2020-08-05T05:58:00Z</dcterms:modified>
</cp:coreProperties>
</file>